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75" w:rsidRDefault="00BB09FA" w:rsidP="00AE1A75">
      <w:pPr>
        <w:jc w:val="center"/>
        <w:rPr>
          <w:sz w:val="28"/>
          <w:szCs w:val="28"/>
        </w:rPr>
      </w:pPr>
      <w:r>
        <w:rPr>
          <w:sz w:val="28"/>
          <w:szCs w:val="28"/>
        </w:rPr>
        <w:t>Notes on Optical Tunnel</w:t>
      </w:r>
      <w:r w:rsidR="00AE1A75">
        <w:rPr>
          <w:sz w:val="28"/>
          <w:szCs w:val="28"/>
        </w:rPr>
        <w:t xml:space="preserve"> </w:t>
      </w:r>
      <w:r w:rsidR="00B17E28">
        <w:rPr>
          <w:sz w:val="28"/>
          <w:szCs w:val="28"/>
        </w:rPr>
        <w:t>Design</w:t>
      </w:r>
    </w:p>
    <w:p w:rsidR="00AE1A75" w:rsidRDefault="00AE1A75" w:rsidP="00AE1A75">
      <w:pPr>
        <w:jc w:val="center"/>
        <w:rPr>
          <w:sz w:val="22"/>
          <w:szCs w:val="22"/>
        </w:rPr>
      </w:pPr>
      <w:r>
        <w:rPr>
          <w:sz w:val="22"/>
          <w:szCs w:val="22"/>
        </w:rPr>
        <w:t>J. Haupt</w:t>
      </w:r>
    </w:p>
    <w:p w:rsidR="009A263C" w:rsidRDefault="009A263C" w:rsidP="00AE1A75">
      <w:pPr>
        <w:jc w:val="center"/>
        <w:rPr>
          <w:sz w:val="22"/>
          <w:szCs w:val="22"/>
        </w:rPr>
      </w:pPr>
      <w:r>
        <w:rPr>
          <w:sz w:val="22"/>
          <w:szCs w:val="22"/>
        </w:rPr>
        <w:t>12/29/2014</w:t>
      </w:r>
    </w:p>
    <w:p w:rsidR="00AE1A75" w:rsidRPr="00AE1A75" w:rsidRDefault="00AE1A75" w:rsidP="00AE1A75">
      <w:pPr>
        <w:rPr>
          <w:i/>
          <w:sz w:val="22"/>
          <w:szCs w:val="22"/>
        </w:rPr>
      </w:pPr>
    </w:p>
    <w:p w:rsidR="00AE1A75" w:rsidRDefault="00AE1A75" w:rsidP="00AE1A75">
      <w:pPr>
        <w:rPr>
          <w:i/>
          <w:sz w:val="22"/>
          <w:szCs w:val="22"/>
        </w:rPr>
      </w:pPr>
      <w:r w:rsidRPr="00AE1A75">
        <w:rPr>
          <w:i/>
          <w:sz w:val="22"/>
          <w:szCs w:val="22"/>
        </w:rPr>
        <w:t xml:space="preserve">What is the </w:t>
      </w:r>
      <w:r>
        <w:rPr>
          <w:i/>
          <w:sz w:val="22"/>
          <w:szCs w:val="22"/>
        </w:rPr>
        <w:t>optimal</w:t>
      </w:r>
      <w:r w:rsidRPr="00AE1A75">
        <w:rPr>
          <w:i/>
          <w:sz w:val="22"/>
          <w:szCs w:val="22"/>
        </w:rPr>
        <w:t xml:space="preserve"> geometry of an optical tunnel f</w:t>
      </w:r>
      <w:r>
        <w:rPr>
          <w:i/>
          <w:sz w:val="22"/>
          <w:szCs w:val="22"/>
        </w:rPr>
        <w:t>or a detector illuminated by a source (</w:t>
      </w:r>
      <w:r w:rsidRPr="00AE1A75">
        <w:rPr>
          <w:i/>
          <w:sz w:val="22"/>
          <w:szCs w:val="22"/>
        </w:rPr>
        <w:t>integrating sphere</w:t>
      </w:r>
      <w:r>
        <w:rPr>
          <w:i/>
          <w:sz w:val="22"/>
          <w:szCs w:val="22"/>
        </w:rPr>
        <w:t>)</w:t>
      </w:r>
      <w:r w:rsidRPr="00AE1A75">
        <w:rPr>
          <w:i/>
          <w:sz w:val="22"/>
          <w:szCs w:val="22"/>
        </w:rPr>
        <w:t xml:space="preserve"> at some distance?</w:t>
      </w:r>
    </w:p>
    <w:p w:rsidR="005F0DCE" w:rsidRPr="005F0DCE" w:rsidRDefault="005F0DCE" w:rsidP="00AE1A75">
      <w:pPr>
        <w:rPr>
          <w:i/>
          <w:sz w:val="22"/>
          <w:szCs w:val="22"/>
        </w:rPr>
      </w:pPr>
    </w:p>
    <w:p w:rsidR="00BB09FA" w:rsidRDefault="00AE1A75" w:rsidP="00AE1A75">
      <w:pPr>
        <w:rPr>
          <w:sz w:val="22"/>
          <w:szCs w:val="22"/>
        </w:rPr>
      </w:pPr>
      <w:r>
        <w:rPr>
          <w:sz w:val="22"/>
          <w:szCs w:val="22"/>
        </w:rPr>
        <w:t xml:space="preserve">The ideal setup </w:t>
      </w:r>
      <w:r w:rsidR="007D374A">
        <w:rPr>
          <w:sz w:val="22"/>
          <w:szCs w:val="22"/>
        </w:rPr>
        <w:t>places</w:t>
      </w:r>
      <w:r>
        <w:rPr>
          <w:sz w:val="22"/>
          <w:szCs w:val="22"/>
        </w:rPr>
        <w:t xml:space="preserve"> the source and detect</w:t>
      </w:r>
      <w:r w:rsidR="00BB09FA">
        <w:rPr>
          <w:sz w:val="22"/>
          <w:szCs w:val="22"/>
        </w:rPr>
        <w:t>or inside a perfect black body.</w:t>
      </w:r>
      <w:r w:rsidR="00674521">
        <w:rPr>
          <w:sz w:val="22"/>
          <w:szCs w:val="22"/>
        </w:rPr>
        <w:t xml:space="preserve"> </w:t>
      </w:r>
      <w:r w:rsidR="00BB09FA">
        <w:rPr>
          <w:sz w:val="22"/>
          <w:szCs w:val="22"/>
        </w:rPr>
        <w:t>In practice one must chose</w:t>
      </w:r>
      <w:r w:rsidR="009B195A">
        <w:rPr>
          <w:sz w:val="22"/>
          <w:szCs w:val="22"/>
        </w:rPr>
        <w:t xml:space="preserve"> some enclosure, using baffles to aid stray light suppression. </w:t>
      </w:r>
    </w:p>
    <w:p w:rsidR="007D374A" w:rsidRPr="00674521" w:rsidRDefault="00BB09FA" w:rsidP="00674521">
      <w:pPr>
        <w:pStyle w:val="ListParagraph"/>
        <w:numPr>
          <w:ilvl w:val="0"/>
          <w:numId w:val="3"/>
        </w:numPr>
        <w:rPr>
          <w:sz w:val="22"/>
          <w:szCs w:val="22"/>
        </w:rPr>
      </w:pPr>
      <w:r w:rsidRPr="00674521">
        <w:rPr>
          <w:sz w:val="22"/>
          <w:szCs w:val="22"/>
        </w:rPr>
        <w:t xml:space="preserve">Assuming the highest absorptivity coating available </w:t>
      </w:r>
      <w:r w:rsidR="007D2FE0" w:rsidRPr="00674521">
        <w:rPr>
          <w:sz w:val="22"/>
          <w:szCs w:val="22"/>
        </w:rPr>
        <w:t xml:space="preserve">is chosen for all surfaces and keeping in mind that absorptivity will never be ideal, especially at grazing incidences, the problem is reduced to devising a geometry that </w:t>
      </w:r>
      <w:r w:rsidR="00036A3A" w:rsidRPr="00674521">
        <w:rPr>
          <w:sz w:val="22"/>
          <w:szCs w:val="22"/>
        </w:rPr>
        <w:t>eliminates all single-bounce specular reflections onto the detector</w:t>
      </w:r>
      <w:r w:rsidR="00D442C2" w:rsidRPr="00674521">
        <w:rPr>
          <w:sz w:val="22"/>
          <w:szCs w:val="22"/>
        </w:rPr>
        <w:t xml:space="preserve"> and moreover</w:t>
      </w:r>
      <w:r w:rsidR="00036A3A" w:rsidRPr="00674521">
        <w:rPr>
          <w:sz w:val="22"/>
          <w:szCs w:val="22"/>
        </w:rPr>
        <w:t xml:space="preserve"> </w:t>
      </w:r>
      <w:r w:rsidR="007D2FE0" w:rsidRPr="00674521">
        <w:rPr>
          <w:sz w:val="22"/>
          <w:szCs w:val="22"/>
        </w:rPr>
        <w:t xml:space="preserve">maximizes the </w:t>
      </w:r>
      <w:r w:rsidR="00036A3A" w:rsidRPr="00674521">
        <w:rPr>
          <w:sz w:val="22"/>
          <w:szCs w:val="22"/>
        </w:rPr>
        <w:t xml:space="preserve">number of </w:t>
      </w:r>
      <w:r w:rsidR="007D2FE0" w:rsidRPr="00674521">
        <w:rPr>
          <w:sz w:val="22"/>
          <w:szCs w:val="22"/>
        </w:rPr>
        <w:t xml:space="preserve">reflections </w:t>
      </w:r>
      <w:r w:rsidR="00036A3A" w:rsidRPr="00674521">
        <w:rPr>
          <w:sz w:val="22"/>
          <w:szCs w:val="22"/>
        </w:rPr>
        <w:t xml:space="preserve">for any given </w:t>
      </w:r>
      <w:r w:rsidR="007D2FE0" w:rsidRPr="00674521">
        <w:rPr>
          <w:sz w:val="22"/>
          <w:szCs w:val="22"/>
        </w:rPr>
        <w:t>unwanted</w:t>
      </w:r>
      <w:r w:rsidR="00036A3A" w:rsidRPr="00674521">
        <w:rPr>
          <w:sz w:val="22"/>
          <w:szCs w:val="22"/>
        </w:rPr>
        <w:t xml:space="preserve"> ray.</w:t>
      </w:r>
    </w:p>
    <w:p w:rsidR="00D442C2" w:rsidRPr="00674521" w:rsidRDefault="00036A3A" w:rsidP="00674521">
      <w:pPr>
        <w:pStyle w:val="ListParagraph"/>
        <w:numPr>
          <w:ilvl w:val="0"/>
          <w:numId w:val="3"/>
        </w:numPr>
        <w:rPr>
          <w:sz w:val="22"/>
          <w:szCs w:val="22"/>
        </w:rPr>
      </w:pPr>
      <w:r w:rsidRPr="00674521">
        <w:rPr>
          <w:sz w:val="22"/>
          <w:szCs w:val="22"/>
        </w:rPr>
        <w:t xml:space="preserve">For simplicity, the only tunnel form considered is a tube with flat endcaps and the only baffles considered are flat planes with circular apertures, parallel with the tube endcaps. </w:t>
      </w:r>
      <w:r w:rsidR="00D442C2" w:rsidRPr="00674521">
        <w:rPr>
          <w:sz w:val="22"/>
          <w:szCs w:val="22"/>
        </w:rPr>
        <w:t>For a system of given detector size, source aperture, and detector-source distance, the parameters that fully describe the tunnel are tube diameter, baffle quantity, longitudinal baffle positions</w:t>
      </w:r>
      <w:r w:rsidR="00674521" w:rsidRPr="00674521">
        <w:rPr>
          <w:sz w:val="22"/>
          <w:szCs w:val="22"/>
        </w:rPr>
        <w:t xml:space="preserve">, and </w:t>
      </w:r>
      <w:r w:rsidR="0079637E">
        <w:rPr>
          <w:sz w:val="22"/>
          <w:szCs w:val="22"/>
        </w:rPr>
        <w:t xml:space="preserve">the </w:t>
      </w:r>
      <w:r w:rsidR="00674521" w:rsidRPr="00674521">
        <w:rPr>
          <w:sz w:val="22"/>
          <w:szCs w:val="22"/>
        </w:rPr>
        <w:t>baffle apert</w:t>
      </w:r>
      <w:r w:rsidR="0079637E">
        <w:rPr>
          <w:sz w:val="22"/>
          <w:szCs w:val="22"/>
        </w:rPr>
        <w:t>ure diameters</w:t>
      </w:r>
      <w:r w:rsidR="00D442C2" w:rsidRPr="00674521">
        <w:rPr>
          <w:sz w:val="22"/>
          <w:szCs w:val="22"/>
        </w:rPr>
        <w:t>.</w:t>
      </w:r>
    </w:p>
    <w:p w:rsidR="00674521" w:rsidRDefault="00674521" w:rsidP="00674521">
      <w:pPr>
        <w:rPr>
          <w:sz w:val="22"/>
          <w:szCs w:val="22"/>
        </w:rPr>
      </w:pPr>
    </w:p>
    <w:p w:rsidR="00115B98" w:rsidRDefault="00674521" w:rsidP="00674521">
      <w:pPr>
        <w:rPr>
          <w:sz w:val="22"/>
          <w:szCs w:val="22"/>
        </w:rPr>
      </w:pPr>
      <w:r>
        <w:rPr>
          <w:sz w:val="22"/>
          <w:szCs w:val="22"/>
        </w:rPr>
        <w:t xml:space="preserve">It is shown pictorially that </w:t>
      </w:r>
      <w:r w:rsidR="0079637E">
        <w:rPr>
          <w:sz w:val="22"/>
          <w:szCs w:val="22"/>
        </w:rPr>
        <w:t xml:space="preserve">as the tube diameter is increased the quantity of baffles needed to eliminate single-bounce specular </w:t>
      </w:r>
      <w:r w:rsidR="0079637E">
        <w:rPr>
          <w:i/>
          <w:sz w:val="22"/>
          <w:szCs w:val="22"/>
        </w:rPr>
        <w:t>or</w:t>
      </w:r>
      <w:r w:rsidR="0079637E">
        <w:rPr>
          <w:sz w:val="22"/>
          <w:szCs w:val="22"/>
        </w:rPr>
        <w:t xml:space="preserve"> diffuse </w:t>
      </w:r>
      <w:r w:rsidR="00115B98">
        <w:rPr>
          <w:sz w:val="22"/>
          <w:szCs w:val="22"/>
        </w:rPr>
        <w:t xml:space="preserve">reflections can be reduced to 1. Although a minimal quantity of representative rays are traced, it can be shown that these scenarios are true for </w:t>
      </w:r>
      <w:r w:rsidR="00115B98">
        <w:rPr>
          <w:i/>
          <w:sz w:val="22"/>
          <w:szCs w:val="22"/>
        </w:rPr>
        <w:t>all</w:t>
      </w:r>
      <w:r w:rsidR="00115B98">
        <w:rPr>
          <w:sz w:val="22"/>
          <w:szCs w:val="22"/>
        </w:rPr>
        <w:t xml:space="preserve"> possible ray scattering conditions.</w:t>
      </w:r>
    </w:p>
    <w:p w:rsidR="00121976" w:rsidRDefault="00121976" w:rsidP="00674521">
      <w:pPr>
        <w:rPr>
          <w:sz w:val="22"/>
          <w:szCs w:val="22"/>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5040"/>
      </w:tblGrid>
      <w:tr w:rsidR="00115B98" w:rsidTr="005F0DCE">
        <w:tc>
          <w:tcPr>
            <w:tcW w:w="4698" w:type="dxa"/>
          </w:tcPr>
          <w:p w:rsidR="00115B98" w:rsidRDefault="006F24DE" w:rsidP="00674521">
            <w:pPr>
              <w:rPr>
                <w:sz w:val="22"/>
                <w:szCs w:val="22"/>
              </w:rPr>
            </w:pPr>
            <w:r>
              <w:rPr>
                <w:noProof/>
                <w:sz w:val="22"/>
                <w:szCs w:val="22"/>
              </w:rPr>
              <w:drawing>
                <wp:inline distT="0" distB="0" distL="0" distR="0" wp14:anchorId="14B21960" wp14:editId="0F84291B">
                  <wp:extent cx="2926080" cy="1121134"/>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ow-NoBaffles.png"/>
                          <pic:cNvPicPr/>
                        </pic:nvPicPr>
                        <pic:blipFill rotWithShape="1">
                          <a:blip r:embed="rId6" cstate="print">
                            <a:extLst>
                              <a:ext uri="{28A0092B-C50C-407E-A947-70E740481C1C}">
                                <a14:useLocalDpi xmlns:a14="http://schemas.microsoft.com/office/drawing/2010/main" val="0"/>
                              </a:ext>
                            </a:extLst>
                          </a:blip>
                          <a:srcRect b="11711"/>
                          <a:stretch/>
                        </pic:blipFill>
                        <pic:spPr bwMode="auto">
                          <a:xfrm>
                            <a:off x="0" y="0"/>
                            <a:ext cx="2926080" cy="1121134"/>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tcPr>
          <w:p w:rsidR="00A43630" w:rsidRDefault="00A43630" w:rsidP="00115B98">
            <w:pPr>
              <w:rPr>
                <w:sz w:val="20"/>
                <w:szCs w:val="20"/>
              </w:rPr>
            </w:pPr>
          </w:p>
          <w:p w:rsidR="005F0DCE" w:rsidRDefault="005F0DCE" w:rsidP="00115B98">
            <w:pPr>
              <w:rPr>
                <w:sz w:val="20"/>
                <w:szCs w:val="20"/>
              </w:rPr>
            </w:pPr>
          </w:p>
          <w:p w:rsidR="00115B98" w:rsidRPr="00FF7239" w:rsidRDefault="00FF7239" w:rsidP="00115B98">
            <w:pPr>
              <w:rPr>
                <w:sz w:val="20"/>
                <w:szCs w:val="20"/>
              </w:rPr>
            </w:pPr>
            <w:r w:rsidRPr="00FF7239">
              <w:rPr>
                <w:sz w:val="20"/>
                <w:szCs w:val="20"/>
              </w:rPr>
              <w:t>-A t</w:t>
            </w:r>
            <w:r w:rsidR="00115B98" w:rsidRPr="00FF7239">
              <w:rPr>
                <w:sz w:val="20"/>
                <w:szCs w:val="20"/>
              </w:rPr>
              <w:t>unnel without baffles is prone to direct specular</w:t>
            </w:r>
            <w:r w:rsidRPr="00FF7239">
              <w:rPr>
                <w:sz w:val="20"/>
                <w:szCs w:val="20"/>
              </w:rPr>
              <w:t xml:space="preserve"> and diffuse</w:t>
            </w:r>
            <w:r w:rsidR="00115B98" w:rsidRPr="00FF7239">
              <w:rPr>
                <w:sz w:val="20"/>
                <w:szCs w:val="20"/>
              </w:rPr>
              <w:t xml:space="preserve"> reflection. As tunnel diameter is decreased specular reflections approach grazing incidence (cosine </w:t>
            </w:r>
            <w:r w:rsidR="00115B98" w:rsidRPr="00FF7239">
              <w:rPr>
                <w:sz w:val="20"/>
                <w:szCs w:val="20"/>
              </w:rPr>
              <w:sym w:font="Wingdings" w:char="F0E0"/>
            </w:r>
            <w:r w:rsidRPr="00FF7239">
              <w:rPr>
                <w:sz w:val="20"/>
                <w:szCs w:val="20"/>
              </w:rPr>
              <w:t xml:space="preserve"> 1). The limit of a small diameter tunnel is a light pipe.</w:t>
            </w:r>
          </w:p>
        </w:tc>
      </w:tr>
      <w:tr w:rsidR="00115B98" w:rsidTr="005F0DCE">
        <w:tc>
          <w:tcPr>
            <w:tcW w:w="4698" w:type="dxa"/>
          </w:tcPr>
          <w:p w:rsidR="00115B98" w:rsidRDefault="00BB0598" w:rsidP="00674521">
            <w:pPr>
              <w:rPr>
                <w:sz w:val="22"/>
                <w:szCs w:val="22"/>
              </w:rPr>
            </w:pPr>
            <w:r>
              <w:rPr>
                <w:noProof/>
                <w:sz w:val="22"/>
                <w:szCs w:val="22"/>
              </w:rPr>
              <w:drawing>
                <wp:inline distT="0" distB="0" distL="0" distR="0" wp14:anchorId="1FBE5835" wp14:editId="644ABF45">
                  <wp:extent cx="2926080" cy="1152939"/>
                  <wp:effectExtent l="0" t="0" r="762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ow-NoBaffles.png"/>
                          <pic:cNvPicPr/>
                        </pic:nvPicPr>
                        <pic:blipFill rotWithShape="1">
                          <a:blip r:embed="rId7" cstate="print">
                            <a:extLst>
                              <a:ext uri="{28A0092B-C50C-407E-A947-70E740481C1C}">
                                <a14:useLocalDpi xmlns:a14="http://schemas.microsoft.com/office/drawing/2010/main" val="0"/>
                              </a:ext>
                            </a:extLst>
                          </a:blip>
                          <a:srcRect b="9204"/>
                          <a:stretch/>
                        </pic:blipFill>
                        <pic:spPr bwMode="auto">
                          <a:xfrm>
                            <a:off x="0" y="0"/>
                            <a:ext cx="2926080" cy="1152939"/>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tcPr>
          <w:p w:rsidR="005F0DCE" w:rsidRDefault="005F0DCE" w:rsidP="00FF7239">
            <w:pPr>
              <w:rPr>
                <w:sz w:val="20"/>
                <w:szCs w:val="20"/>
              </w:rPr>
            </w:pPr>
          </w:p>
          <w:p w:rsidR="00FF7239" w:rsidRPr="00FF7239" w:rsidRDefault="00FF7239" w:rsidP="00FF7239">
            <w:pPr>
              <w:rPr>
                <w:sz w:val="20"/>
                <w:szCs w:val="20"/>
              </w:rPr>
            </w:pPr>
            <w:r w:rsidRPr="00FF7239">
              <w:rPr>
                <w:sz w:val="20"/>
                <w:szCs w:val="20"/>
              </w:rPr>
              <w:t xml:space="preserve">-In a tunnel of sufficiently large diameter, for any given combination of detector size, source size, and detector-source distance, there exists a unique baffle position and aperture that eliminates </w:t>
            </w:r>
            <w:r w:rsidRPr="00A43630">
              <w:rPr>
                <w:sz w:val="20"/>
                <w:szCs w:val="20"/>
              </w:rPr>
              <w:t>all</w:t>
            </w:r>
            <w:r w:rsidRPr="00FF7239">
              <w:rPr>
                <w:sz w:val="20"/>
                <w:szCs w:val="20"/>
              </w:rPr>
              <w:t xml:space="preserve"> </w:t>
            </w:r>
            <w:r w:rsidRPr="00A43630">
              <w:rPr>
                <w:i/>
                <w:sz w:val="20"/>
                <w:szCs w:val="20"/>
              </w:rPr>
              <w:t>specular</w:t>
            </w:r>
            <w:r w:rsidRPr="00FF7239">
              <w:rPr>
                <w:sz w:val="20"/>
                <w:szCs w:val="20"/>
              </w:rPr>
              <w:t xml:space="preserve"> reflections that would reach the detector after only one bounce. B</w:t>
            </w:r>
            <w:r>
              <w:rPr>
                <w:sz w:val="20"/>
                <w:szCs w:val="20"/>
              </w:rPr>
              <w:t>el</w:t>
            </w:r>
            <w:r w:rsidR="00A43630">
              <w:rPr>
                <w:sz w:val="20"/>
                <w:szCs w:val="20"/>
              </w:rPr>
              <w:t>ow a certain tunnel diameter an</w:t>
            </w:r>
            <w:r>
              <w:rPr>
                <w:sz w:val="20"/>
                <w:szCs w:val="20"/>
              </w:rPr>
              <w:t xml:space="preserve"> increasing number of baffles are required to do this.</w:t>
            </w:r>
          </w:p>
        </w:tc>
      </w:tr>
      <w:tr w:rsidR="00115B98" w:rsidTr="005F0DCE">
        <w:tc>
          <w:tcPr>
            <w:tcW w:w="4698" w:type="dxa"/>
          </w:tcPr>
          <w:p w:rsidR="00115B98" w:rsidRDefault="00BB0598" w:rsidP="00674521">
            <w:pPr>
              <w:rPr>
                <w:sz w:val="22"/>
                <w:szCs w:val="22"/>
              </w:rPr>
            </w:pPr>
            <w:r>
              <w:rPr>
                <w:noProof/>
                <w:sz w:val="22"/>
                <w:szCs w:val="22"/>
              </w:rPr>
              <w:drawing>
                <wp:inline distT="0" distB="0" distL="0" distR="0" wp14:anchorId="63C8DDFE" wp14:editId="2BF94DCA">
                  <wp:extent cx="2926080" cy="1113182"/>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ow-NoBaffles.png"/>
                          <pic:cNvPicPr/>
                        </pic:nvPicPr>
                        <pic:blipFill rotWithShape="1">
                          <a:blip r:embed="rId8" cstate="print">
                            <a:extLst>
                              <a:ext uri="{28A0092B-C50C-407E-A947-70E740481C1C}">
                                <a14:useLocalDpi xmlns:a14="http://schemas.microsoft.com/office/drawing/2010/main" val="0"/>
                              </a:ext>
                            </a:extLst>
                          </a:blip>
                          <a:srcRect b="12335"/>
                          <a:stretch/>
                        </pic:blipFill>
                        <pic:spPr bwMode="auto">
                          <a:xfrm>
                            <a:off x="0" y="0"/>
                            <a:ext cx="2926080" cy="1113182"/>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tcPr>
          <w:p w:rsidR="00113177" w:rsidRDefault="00113177" w:rsidP="00674521">
            <w:pPr>
              <w:rPr>
                <w:sz w:val="20"/>
                <w:szCs w:val="20"/>
              </w:rPr>
            </w:pPr>
          </w:p>
          <w:p w:rsidR="00FF7239" w:rsidRPr="00A43630" w:rsidRDefault="00FF7239" w:rsidP="00674521">
            <w:pPr>
              <w:rPr>
                <w:sz w:val="20"/>
                <w:szCs w:val="20"/>
              </w:rPr>
            </w:pPr>
            <w:r w:rsidRPr="00FF7239">
              <w:rPr>
                <w:sz w:val="20"/>
                <w:szCs w:val="20"/>
              </w:rPr>
              <w:t xml:space="preserve">-In a tunnel of sufficiently large diameter, for any given combination of detector size, source size, and detector-source distance, there exists </w:t>
            </w:r>
            <w:r w:rsidR="00A43630">
              <w:rPr>
                <w:sz w:val="20"/>
                <w:szCs w:val="20"/>
              </w:rPr>
              <w:t>a unique baffle position and aperture that eliminates all</w:t>
            </w:r>
            <w:r w:rsidR="00A43630">
              <w:rPr>
                <w:i/>
                <w:sz w:val="20"/>
                <w:szCs w:val="20"/>
              </w:rPr>
              <w:t xml:space="preserve"> diffuse</w:t>
            </w:r>
            <w:r w:rsidR="00A43630">
              <w:rPr>
                <w:sz w:val="20"/>
                <w:szCs w:val="20"/>
              </w:rPr>
              <w:t xml:space="preserve"> reflections that would reach the detector after only one bounce. Below a certain tunnel diameter an increasing number of baffles are required to do this.</w:t>
            </w:r>
          </w:p>
        </w:tc>
      </w:tr>
      <w:tr w:rsidR="00115B98" w:rsidTr="005F0DCE">
        <w:tc>
          <w:tcPr>
            <w:tcW w:w="4698" w:type="dxa"/>
          </w:tcPr>
          <w:p w:rsidR="00115B98" w:rsidRDefault="00BB0598" w:rsidP="00674521">
            <w:pPr>
              <w:rPr>
                <w:sz w:val="22"/>
                <w:szCs w:val="22"/>
              </w:rPr>
            </w:pPr>
            <w:r>
              <w:rPr>
                <w:noProof/>
                <w:sz w:val="22"/>
                <w:szCs w:val="22"/>
              </w:rPr>
              <w:drawing>
                <wp:inline distT="0" distB="0" distL="0" distR="0" wp14:anchorId="5D849D9E" wp14:editId="439FACEF">
                  <wp:extent cx="2926080" cy="1224501"/>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ow-NoBaffles.png"/>
                          <pic:cNvPicPr/>
                        </pic:nvPicPr>
                        <pic:blipFill rotWithShape="1">
                          <a:blip r:embed="rId9" cstate="print">
                            <a:extLst>
                              <a:ext uri="{28A0092B-C50C-407E-A947-70E740481C1C}">
                                <a14:useLocalDpi xmlns:a14="http://schemas.microsoft.com/office/drawing/2010/main" val="0"/>
                              </a:ext>
                            </a:extLst>
                          </a:blip>
                          <a:srcRect b="3568"/>
                          <a:stretch/>
                        </pic:blipFill>
                        <pic:spPr bwMode="auto">
                          <a:xfrm>
                            <a:off x="0" y="0"/>
                            <a:ext cx="2926080" cy="1224501"/>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tcPr>
          <w:p w:rsidR="00BB0598" w:rsidRDefault="00BB0598" w:rsidP="00674521">
            <w:pPr>
              <w:rPr>
                <w:sz w:val="20"/>
                <w:szCs w:val="20"/>
              </w:rPr>
            </w:pPr>
          </w:p>
          <w:p w:rsidR="00115B98" w:rsidRPr="00BB0598" w:rsidRDefault="00BB0598" w:rsidP="00674521">
            <w:pPr>
              <w:rPr>
                <w:sz w:val="20"/>
                <w:szCs w:val="20"/>
              </w:rPr>
            </w:pPr>
            <w:r w:rsidRPr="00BB0598">
              <w:rPr>
                <w:sz w:val="20"/>
                <w:szCs w:val="20"/>
              </w:rPr>
              <w:t xml:space="preserve">-In a tunnel of </w:t>
            </w:r>
            <w:r>
              <w:rPr>
                <w:sz w:val="20"/>
                <w:szCs w:val="20"/>
              </w:rPr>
              <w:t xml:space="preserve">sufficiently large diameter, for any given combination of detector size, source size, and detector-source distance, there exists a unique position and aperture for a single baffle that eliminates </w:t>
            </w:r>
            <w:r>
              <w:rPr>
                <w:i/>
                <w:sz w:val="20"/>
                <w:szCs w:val="20"/>
              </w:rPr>
              <w:t>all</w:t>
            </w:r>
            <w:r>
              <w:rPr>
                <w:sz w:val="20"/>
                <w:szCs w:val="20"/>
              </w:rPr>
              <w:t xml:space="preserve"> reflections that would reach the detector after only one bounce.</w:t>
            </w:r>
          </w:p>
        </w:tc>
      </w:tr>
    </w:tbl>
    <w:p w:rsidR="00674521" w:rsidRDefault="00674521" w:rsidP="00674521">
      <w:pPr>
        <w:rPr>
          <w:sz w:val="22"/>
          <w:szCs w:val="22"/>
        </w:rPr>
      </w:pPr>
    </w:p>
    <w:p w:rsidR="00BB0598" w:rsidRDefault="00BB0598" w:rsidP="00674521">
      <w:pPr>
        <w:rPr>
          <w:sz w:val="22"/>
          <w:szCs w:val="22"/>
        </w:rPr>
      </w:pPr>
      <w:r>
        <w:rPr>
          <w:sz w:val="22"/>
          <w:szCs w:val="22"/>
        </w:rPr>
        <w:lastRenderedPageBreak/>
        <w:t>A good design recognizes that increasing baffle quantity is not a</w:t>
      </w:r>
      <w:r w:rsidR="00BD01F6">
        <w:rPr>
          <w:sz w:val="22"/>
          <w:szCs w:val="22"/>
        </w:rPr>
        <w:t xml:space="preserve"> </w:t>
      </w:r>
      <w:r>
        <w:rPr>
          <w:sz w:val="22"/>
          <w:szCs w:val="22"/>
        </w:rPr>
        <w:t>pan</w:t>
      </w:r>
      <w:r w:rsidR="00BD01F6">
        <w:rPr>
          <w:sz w:val="22"/>
          <w:szCs w:val="22"/>
        </w:rPr>
        <w:t>acea for suppressing stray light. Baffle edges “glint” however thin they may be and without rigorous analysis one wonders if baffles are doing more harm than good.</w:t>
      </w:r>
    </w:p>
    <w:p w:rsidR="00BD01F6" w:rsidRDefault="00BD01F6" w:rsidP="00674521">
      <w:pPr>
        <w:rPr>
          <w:sz w:val="22"/>
          <w:szCs w:val="22"/>
        </w:rPr>
      </w:pPr>
    </w:p>
    <w:p w:rsidR="001B47BD" w:rsidRDefault="001B47BD" w:rsidP="001B47BD">
      <w:pPr>
        <w:ind w:left="1080"/>
        <w:rPr>
          <w:sz w:val="22"/>
          <w:szCs w:val="22"/>
        </w:rPr>
      </w:pPr>
      <w:r>
        <w:rPr>
          <w:noProof/>
          <w:sz w:val="22"/>
          <w:szCs w:val="22"/>
        </w:rPr>
        <mc:AlternateContent>
          <mc:Choice Requires="wps">
            <w:drawing>
              <wp:anchor distT="0" distB="0" distL="114300" distR="114300" simplePos="0" relativeHeight="251660288" behindDoc="0" locked="0" layoutInCell="1" allowOverlap="1" wp14:anchorId="66A5BAC5" wp14:editId="7EFB0CFA">
                <wp:simplePos x="0" y="0"/>
                <wp:positionH relativeFrom="column">
                  <wp:posOffset>240969</wp:posOffset>
                </wp:positionH>
                <wp:positionV relativeFrom="paragraph">
                  <wp:posOffset>95885</wp:posOffset>
                </wp:positionV>
                <wp:extent cx="328930" cy="325755"/>
                <wp:effectExtent l="0" t="0" r="0" b="0"/>
                <wp:wrapNone/>
                <wp:docPr id="15" name="4-Point Star 15"/>
                <wp:cNvGraphicFramePr/>
                <a:graphic xmlns:a="http://schemas.openxmlformats.org/drawingml/2006/main">
                  <a:graphicData uri="http://schemas.microsoft.com/office/word/2010/wordprocessingShape">
                    <wps:wsp>
                      <wps:cNvSpPr/>
                      <wps:spPr>
                        <a:xfrm>
                          <a:off x="0" y="0"/>
                          <a:ext cx="328930" cy="3257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15" o:spid="_x0000_s1026" type="#_x0000_t187" style="position:absolute;margin-left:18.95pt;margin-top:7.55pt;width:25.9pt;height:2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" fillcolor="black [3213]" stroked="f" strokeweight="2pt"/>
            </w:pict>
          </mc:Fallback>
        </mc:AlternateContent>
      </w:r>
      <w:r w:rsidR="005F0DCE">
        <w:rPr>
          <w:noProof/>
          <w:sz w:val="22"/>
          <w:szCs w:val="22"/>
        </w:rPr>
        <w:t>In</w:t>
      </w:r>
      <w:r w:rsidRPr="001B47BD">
        <w:rPr>
          <w:sz w:val="22"/>
          <w:szCs w:val="22"/>
        </w:rPr>
        <w:t xml:space="preserve"> all cases the optical tunnel should be designed to have as few exposed baffles as possible; in particular, one baffle placed as shown below is maximally effective as long as the tunnel’s aspect ratio is sufficiently squat.  </w:t>
      </w:r>
    </w:p>
    <w:p w:rsidR="005F0DCE" w:rsidRDefault="005F0DCE" w:rsidP="001B47BD">
      <w:pPr>
        <w:ind w:left="1080"/>
        <w:rPr>
          <w:sz w:val="22"/>
          <w:szCs w:val="22"/>
        </w:rPr>
      </w:pPr>
    </w:p>
    <w:p w:rsidR="00BB0598" w:rsidRDefault="00BB0598" w:rsidP="001B47BD">
      <w:pPr>
        <w:rPr>
          <w:sz w:val="22"/>
          <w:szCs w:val="22"/>
        </w:rPr>
      </w:pPr>
      <w:r>
        <w:rPr>
          <w:noProof/>
          <w:sz w:val="22"/>
          <w:szCs w:val="22"/>
        </w:rPr>
        <w:drawing>
          <wp:inline distT="0" distB="0" distL="0" distR="0">
            <wp:extent cx="5939624" cy="2226366"/>
            <wp:effectExtent l="0" t="0" r="4445" b="2540"/>
            <wp:docPr id="12" name="Picture 12" descr="C:\Users\jhaupt\Documents\Papers+Presentations_Mine\Papers\OpticalTunnelDesignNotes\OpticalTunnelGraphics\General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haupt\Documents\Papers+Presentations_Mine\Papers\OpticalTunnelDesignNotes\OpticalTunnelGraphics\GeneralForm.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539" b="4290"/>
                    <a:stretch/>
                  </pic:blipFill>
                  <pic:spPr bwMode="auto">
                    <a:xfrm>
                      <a:off x="0" y="0"/>
                      <a:ext cx="5934075" cy="2224286"/>
                    </a:xfrm>
                    <a:prstGeom prst="rect">
                      <a:avLst/>
                    </a:prstGeom>
                    <a:noFill/>
                    <a:ln>
                      <a:noFill/>
                    </a:ln>
                    <a:extLst>
                      <a:ext uri="{53640926-AAD7-44D8-BBD7-CCE9431645EC}">
                        <a14:shadowObscured xmlns:a14="http://schemas.microsoft.com/office/drawing/2010/main"/>
                      </a:ext>
                    </a:extLst>
                  </pic:spPr>
                </pic:pic>
              </a:graphicData>
            </a:graphic>
          </wp:inline>
        </w:drawing>
      </w:r>
    </w:p>
    <w:p w:rsidR="00EB5CB3" w:rsidRDefault="007B3276" w:rsidP="007B3276">
      <w:pPr>
        <w:rPr>
          <w:sz w:val="22"/>
          <w:szCs w:val="22"/>
        </w:rPr>
      </w:pPr>
      <w:r>
        <w:rPr>
          <w:sz w:val="22"/>
          <w:szCs w:val="22"/>
        </w:rPr>
        <w:t>If desired, additional “secondary” baffles can be placed at will in the hatched region shown with no risk of exposing the detector to glints.  Installing baffles in this region assures their apertures are completely hidden from the view of the detector.</w:t>
      </w:r>
    </w:p>
    <w:p w:rsidR="00EB5CB3" w:rsidRDefault="00EB5CB3" w:rsidP="001B47BD">
      <w:pPr>
        <w:rPr>
          <w:sz w:val="22"/>
          <w:szCs w:val="22"/>
        </w:rPr>
      </w:pPr>
    </w:p>
    <w:p w:rsidR="00F06A0F" w:rsidRDefault="001B47BD" w:rsidP="001B47BD">
      <w:pPr>
        <w:rPr>
          <w:sz w:val="22"/>
          <w:szCs w:val="22"/>
        </w:rPr>
      </w:pPr>
      <w:r>
        <w:rPr>
          <w:sz w:val="22"/>
          <w:szCs w:val="22"/>
        </w:rPr>
        <w:t>NOTE: The simplification was made that the detector is coincident with the end wall of the optical tunnel. In the case of an imaging detector inside a chamber, the end wall becomes either the boundary of the detector’s chamber</w:t>
      </w:r>
      <w:r w:rsidR="00A32E04">
        <w:rPr>
          <w:sz w:val="22"/>
          <w:szCs w:val="22"/>
        </w:rPr>
        <w:t xml:space="preserve"> or an explicit field stop. This implies that in practice the detector can be exposed to no fewer than </w:t>
      </w:r>
      <w:r w:rsidR="00A32E04" w:rsidRPr="00A32E04">
        <w:rPr>
          <w:i/>
          <w:sz w:val="22"/>
          <w:szCs w:val="22"/>
        </w:rPr>
        <w:t xml:space="preserve">two </w:t>
      </w:r>
      <w:r w:rsidR="00A32E04">
        <w:rPr>
          <w:sz w:val="22"/>
          <w:szCs w:val="22"/>
        </w:rPr>
        <w:t>apertures. In any case, any means of reducing the aperture glints is expected to be employed (e.g. flocking, painting, and/or sharpening the edges).</w:t>
      </w:r>
    </w:p>
    <w:p w:rsidR="00121976" w:rsidRDefault="00121976" w:rsidP="001B47BD">
      <w:pPr>
        <w:rPr>
          <w:sz w:val="22"/>
          <w:szCs w:val="22"/>
        </w:rPr>
      </w:pPr>
    </w:p>
    <w:p w:rsidR="00F06A0F" w:rsidRPr="00F06A0F" w:rsidRDefault="00F06A0F" w:rsidP="001B47BD">
      <w:pPr>
        <w:rPr>
          <w:i/>
          <w:sz w:val="22"/>
          <w:szCs w:val="22"/>
        </w:rPr>
      </w:pPr>
      <w:r w:rsidRPr="00F06A0F">
        <w:rPr>
          <w:i/>
          <w:sz w:val="22"/>
          <w:szCs w:val="22"/>
        </w:rPr>
        <w:t>Parametric formula:</w:t>
      </w:r>
    </w:p>
    <w:p w:rsidR="007964F1" w:rsidRDefault="007964F1" w:rsidP="001B47BD">
      <w:pPr>
        <w:rPr>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420"/>
        <w:gridCol w:w="1170"/>
        <w:gridCol w:w="3600"/>
      </w:tblGrid>
      <w:tr w:rsidR="00F06A0F" w:rsidTr="00F06A0F">
        <w:tc>
          <w:tcPr>
            <w:tcW w:w="1260" w:type="dxa"/>
          </w:tcPr>
          <w:p w:rsidR="00F06A0F" w:rsidRDefault="00F06A0F" w:rsidP="00F06A0F">
            <w:pPr>
              <w:rPr>
                <w:sz w:val="22"/>
                <w:szCs w:val="22"/>
              </w:rPr>
            </w:pPr>
            <w:r w:rsidRPr="00F06A0F">
              <w:rPr>
                <w:noProof/>
                <w:sz w:val="22"/>
                <w:szCs w:val="22"/>
              </w:rPr>
              <mc:AlternateContent>
                <mc:Choice Requires="wps">
                  <w:drawing>
                    <wp:anchor distT="0" distB="0" distL="114300" distR="114300" simplePos="0" relativeHeight="251663360" behindDoc="0" locked="0" layoutInCell="1" allowOverlap="1" wp14:anchorId="7F22D6B3" wp14:editId="76938144">
                      <wp:simplePos x="0" y="0"/>
                      <wp:positionH relativeFrom="column">
                        <wp:posOffset>15571</wp:posOffset>
                      </wp:positionH>
                      <wp:positionV relativeFrom="paragraph">
                        <wp:posOffset>133985</wp:posOffset>
                      </wp:positionV>
                      <wp:extent cx="70739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403985"/>
                              </a:xfrm>
                              <a:prstGeom prst="rect">
                                <a:avLst/>
                              </a:prstGeom>
                              <a:noFill/>
                              <a:ln w="9525">
                                <a:noFill/>
                                <a:miter lim="800000"/>
                                <a:headEnd/>
                                <a:tailEnd/>
                              </a:ln>
                            </wps:spPr>
                            <wps:txbx>
                              <w:txbxContent>
                                <w:p w:rsidR="00F06A0F" w:rsidRPr="00F06A0F" w:rsidRDefault="00F06A0F">
                                  <w:pPr>
                                    <w:rPr>
                                      <w:sz w:val="22"/>
                                      <w:szCs w:val="22"/>
                                    </w:rPr>
                                  </w:pPr>
                                  <w:r>
                                    <w:rPr>
                                      <w:sz w:val="22"/>
                                      <w:szCs w:val="22"/>
                                    </w:rPr>
                                    <w:t>INPUT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pt;margin-top:10.55pt;width:55.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" filled="f" stroked="f">
                      <v:textbox style="mso-fit-shape-to-text:t">
                        <w:txbxContent>
                          <w:p w:rsidR="00F06A0F" w:rsidRPr="00F06A0F" w:rsidRDefault="00F06A0F">
                            <w:pPr>
                              <w:rPr>
                                <w:sz w:val="22"/>
                                <w:szCs w:val="22"/>
                              </w:rPr>
                            </w:pPr>
                            <w:r>
                              <w:rPr>
                                <w:sz w:val="22"/>
                                <w:szCs w:val="22"/>
                              </w:rPr>
                              <w:t>INPUT</w:t>
                            </w:r>
                          </w:p>
                        </w:txbxContent>
                      </v:textbox>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13D311A8" wp14:editId="23590890">
                      <wp:simplePos x="0" y="0"/>
                      <wp:positionH relativeFrom="column">
                        <wp:posOffset>549606</wp:posOffset>
                      </wp:positionH>
                      <wp:positionV relativeFrom="paragraph">
                        <wp:posOffset>53975</wp:posOffset>
                      </wp:positionV>
                      <wp:extent cx="100441" cy="429012"/>
                      <wp:effectExtent l="0" t="0" r="13970" b="28575"/>
                      <wp:wrapNone/>
                      <wp:docPr id="1" name="Left Brace 1"/>
                      <wp:cNvGraphicFramePr/>
                      <a:graphic xmlns:a="http://schemas.openxmlformats.org/drawingml/2006/main">
                        <a:graphicData uri="http://schemas.microsoft.com/office/word/2010/wordprocessingShape">
                          <wps:wsp>
                            <wps:cNvSpPr/>
                            <wps:spPr>
                              <a:xfrm>
                                <a:off x="0" y="0"/>
                                <a:ext cx="100441" cy="42901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43.3pt;margin-top:4.25pt;width:7.9pt;height:3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" adj="421" strokecolor="black [3040]"/>
                  </w:pict>
                </mc:Fallback>
              </mc:AlternateContent>
            </w:r>
            <w:r>
              <w:rPr>
                <w:sz w:val="22"/>
                <w:szCs w:val="22"/>
              </w:rPr>
              <w:t xml:space="preserve"> </w:t>
            </w:r>
          </w:p>
        </w:tc>
        <w:tc>
          <w:tcPr>
            <w:tcW w:w="3420" w:type="dxa"/>
          </w:tcPr>
          <w:p w:rsidR="00F06A0F" w:rsidRDefault="00F06A0F" w:rsidP="00F06A0F">
            <w:pPr>
              <w:rPr>
                <w:sz w:val="22"/>
                <w:szCs w:val="22"/>
              </w:rPr>
            </w:pPr>
            <w:r w:rsidRPr="00F06A0F">
              <w:rPr>
                <w:noProof/>
                <w:sz w:val="22"/>
                <w:szCs w:val="22"/>
              </w:rPr>
              <mc:AlternateContent>
                <mc:Choice Requires="wps">
                  <w:drawing>
                    <wp:anchor distT="0" distB="0" distL="114300" distR="114300" simplePos="0" relativeHeight="251667456" behindDoc="0" locked="0" layoutInCell="1" allowOverlap="1" wp14:anchorId="35A5ED16" wp14:editId="39852AC0">
                      <wp:simplePos x="0" y="0"/>
                      <wp:positionH relativeFrom="column">
                        <wp:posOffset>2018665</wp:posOffset>
                      </wp:positionH>
                      <wp:positionV relativeFrom="paragraph">
                        <wp:posOffset>126696</wp:posOffset>
                      </wp:positionV>
                      <wp:extent cx="70739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403985"/>
                              </a:xfrm>
                              <a:prstGeom prst="rect">
                                <a:avLst/>
                              </a:prstGeom>
                              <a:noFill/>
                              <a:ln w="9525">
                                <a:noFill/>
                                <a:miter lim="800000"/>
                                <a:headEnd/>
                                <a:tailEnd/>
                              </a:ln>
                            </wps:spPr>
                            <wps:txbx>
                              <w:txbxContent>
                                <w:p w:rsidR="00F06A0F" w:rsidRPr="00F06A0F" w:rsidRDefault="00F06A0F" w:rsidP="00F06A0F">
                                  <w:pPr>
                                    <w:rPr>
                                      <w:sz w:val="22"/>
                                      <w:szCs w:val="22"/>
                                    </w:rPr>
                                  </w:pPr>
                                  <w:r>
                                    <w:rPr>
                                      <w:sz w:val="22"/>
                                      <w:szCs w:val="22"/>
                                    </w:rPr>
                                    <w:t>OUTPUT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58.95pt;margin-top:10pt;width:55.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" filled="f" stroked="f">
                      <v:textbox style="mso-fit-shape-to-text:t">
                        <w:txbxContent>
                          <w:p w:rsidR="00F06A0F" w:rsidRPr="00F06A0F" w:rsidRDefault="00F06A0F" w:rsidP="00F06A0F">
                            <w:pPr>
                              <w:rPr>
                                <w:sz w:val="22"/>
                                <w:szCs w:val="22"/>
                              </w:rPr>
                            </w:pPr>
                            <w:r>
                              <w:rPr>
                                <w:sz w:val="22"/>
                                <w:szCs w:val="22"/>
                              </w:rPr>
                              <w:t>OUTPUT</w:t>
                            </w:r>
                          </w:p>
                        </w:txbxContent>
                      </v:textbox>
                    </v:shape>
                  </w:pict>
                </mc:Fallback>
              </mc:AlternateConten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s</m:t>
                  </m:r>
                </m:sub>
              </m:sSub>
            </m:oMath>
            <w:r>
              <w:rPr>
                <w:sz w:val="22"/>
                <w:szCs w:val="22"/>
              </w:rPr>
              <w:t>:   Source radius</w:t>
            </w:r>
          </w:p>
          <w:p w:rsidR="00F06A0F" w:rsidRDefault="003A71FE" w:rsidP="00F06A0F">
            <w:pPr>
              <w:rPr>
                <w:sz w:val="22"/>
                <w:szCs w:val="22"/>
              </w:rPr>
            </w:pP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m:t>
                  </m:r>
                </m:sub>
              </m:sSub>
            </m:oMath>
            <w:r w:rsidR="00F06A0F">
              <w:rPr>
                <w:sz w:val="22"/>
                <w:szCs w:val="22"/>
              </w:rPr>
              <w:t>:  Detector radius (or diagonal)</w:t>
            </w:r>
          </w:p>
          <w:p w:rsidR="00F06A0F" w:rsidRDefault="003A71FE" w:rsidP="00F06A0F">
            <w:pPr>
              <w:rPr>
                <w:sz w:val="22"/>
                <w:szCs w:val="22"/>
              </w:rPr>
            </w:p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T</m:t>
                  </m:r>
                </m:sub>
              </m:sSub>
            </m:oMath>
            <w:r w:rsidR="00F06A0F">
              <w:rPr>
                <w:sz w:val="22"/>
                <w:szCs w:val="22"/>
              </w:rPr>
              <w:t>: Tunnel length</w:t>
            </w:r>
          </w:p>
        </w:tc>
        <w:tc>
          <w:tcPr>
            <w:tcW w:w="1170" w:type="dxa"/>
          </w:tcPr>
          <w:p w:rsidR="00F06A0F" w:rsidRDefault="00F06A0F" w:rsidP="001B47BD">
            <w:pPr>
              <w:rPr>
                <w:sz w:val="22"/>
                <w:szCs w:val="22"/>
              </w:rPr>
            </w:pPr>
            <w:r>
              <w:rPr>
                <w:noProof/>
                <w:sz w:val="22"/>
                <w:szCs w:val="22"/>
              </w:rPr>
              <mc:AlternateContent>
                <mc:Choice Requires="wps">
                  <w:drawing>
                    <wp:anchor distT="0" distB="0" distL="114300" distR="114300" simplePos="0" relativeHeight="251665408" behindDoc="0" locked="0" layoutInCell="1" allowOverlap="1" wp14:anchorId="1D186A33" wp14:editId="4CAED548">
                      <wp:simplePos x="0" y="0"/>
                      <wp:positionH relativeFrom="column">
                        <wp:posOffset>488646</wp:posOffset>
                      </wp:positionH>
                      <wp:positionV relativeFrom="paragraph">
                        <wp:posOffset>38100</wp:posOffset>
                      </wp:positionV>
                      <wp:extent cx="100330" cy="428625"/>
                      <wp:effectExtent l="0" t="0" r="13970" b="28575"/>
                      <wp:wrapNone/>
                      <wp:docPr id="2" name="Left Brace 2"/>
                      <wp:cNvGraphicFramePr/>
                      <a:graphic xmlns:a="http://schemas.openxmlformats.org/drawingml/2006/main">
                        <a:graphicData uri="http://schemas.microsoft.com/office/word/2010/wordprocessingShape">
                          <wps:wsp>
                            <wps:cNvSpPr/>
                            <wps:spPr>
                              <a:xfrm>
                                <a:off x="0" y="0"/>
                                <a:ext cx="100330" cy="428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e 2" o:spid="_x0000_s1026" type="#_x0000_t87" style="position:absolute;margin-left:38.5pt;margin-top:3pt;width:7.9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" adj="421" strokecolor="black [3040]"/>
                  </w:pict>
                </mc:Fallback>
              </mc:AlternateContent>
            </w:r>
          </w:p>
        </w:tc>
        <w:tc>
          <w:tcPr>
            <w:tcW w:w="3600" w:type="dxa"/>
          </w:tcPr>
          <w:p w:rsidR="00F06A0F" w:rsidRDefault="003A71FE" w:rsidP="00F06A0F">
            <w:pPr>
              <w:rPr>
                <w:sz w:val="22"/>
                <w:szCs w:val="22"/>
              </w:rPr>
            </w:pP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oMath>
            <w:r w:rsidR="00F06A0F">
              <w:rPr>
                <w:sz w:val="22"/>
                <w:szCs w:val="22"/>
              </w:rPr>
              <w:t>:  Minimum tunnel radius</w:t>
            </w:r>
          </w:p>
          <w:p w:rsidR="00F06A0F" w:rsidRDefault="003A71FE" w:rsidP="00F06A0F">
            <w:pPr>
              <w:rPr>
                <w:sz w:val="22"/>
                <w:szCs w:val="22"/>
              </w:rPr>
            </w:pP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B</m:t>
                  </m:r>
                </m:sub>
              </m:sSub>
            </m:oMath>
            <w:r w:rsidR="00F06A0F">
              <w:rPr>
                <w:sz w:val="22"/>
                <w:szCs w:val="22"/>
              </w:rPr>
              <w:t>:  Baffle aperture radius</w:t>
            </w:r>
          </w:p>
          <w:p w:rsidR="00F06A0F" w:rsidRPr="00674521" w:rsidRDefault="003A71FE" w:rsidP="00F06A0F">
            <w:pPr>
              <w:rPr>
                <w:sz w:val="22"/>
                <w:szCs w:val="22"/>
              </w:rPr>
            </w:p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B</m:t>
                  </m:r>
                </m:sub>
              </m:sSub>
            </m:oMath>
            <w:r w:rsidR="00F06A0F">
              <w:rPr>
                <w:sz w:val="22"/>
                <w:szCs w:val="22"/>
              </w:rPr>
              <w:t>: Distance of baffle from source</w:t>
            </w:r>
          </w:p>
          <w:p w:rsidR="00F06A0F" w:rsidRDefault="00F06A0F" w:rsidP="001B47BD">
            <w:pPr>
              <w:rPr>
                <w:sz w:val="22"/>
                <w:szCs w:val="22"/>
              </w:rPr>
            </w:pPr>
          </w:p>
        </w:tc>
      </w:tr>
    </w:tbl>
    <w:p w:rsidR="003A4C8D" w:rsidRDefault="003A4C8D" w:rsidP="001B47BD">
      <w:pPr>
        <w:rPr>
          <w:sz w:val="22"/>
          <w:szCs w:val="22"/>
        </w:rPr>
      </w:pPr>
    </w:p>
    <w:p w:rsidR="00FA3D1D" w:rsidRDefault="003A71FE" w:rsidP="00FA3D1D">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s</m:t>
                          </m:r>
                        </m:sub>
                        <m:sup>
                          <m:r>
                            <w:rPr>
                              <w:rFonts w:ascii="Cambria Math" w:hAnsi="Cambria Math"/>
                              <w:sz w:val="22"/>
                              <w:szCs w:val="22"/>
                            </w:rPr>
                            <m:t>2</m:t>
                          </m:r>
                        </m:sup>
                      </m:sSubSup>
                      <m:r>
                        <w:rPr>
                          <w:rFonts w:ascii="Cambria Math" w:hAnsi="Cambria Math"/>
                          <w:sz w:val="22"/>
                          <w:szCs w:val="22"/>
                        </w:rPr>
                        <m:t>+14</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s</m:t>
                          </m:r>
                        </m:sub>
                      </m:sSub>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m:t>
                          </m:r>
                        </m:sub>
                      </m:sSub>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d</m:t>
                          </m:r>
                        </m:sub>
                        <m:sup>
                          <m:r>
                            <w:rPr>
                              <w:rFonts w:ascii="Cambria Math" w:hAnsi="Cambria Math"/>
                              <w:sz w:val="22"/>
                              <w:szCs w:val="22"/>
                            </w:rPr>
                            <m:t>2</m:t>
                          </m:r>
                        </m:sup>
                      </m:sSubSup>
                    </m:e>
                  </m:d>
                </m:e>
                <m:sup>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up>
              </m:sSup>
            </m:e>
          </m:d>
        </m:oMath>
      </m:oMathPara>
    </w:p>
    <w:p w:rsidR="00FA3D1D" w:rsidRDefault="00FA3D1D" w:rsidP="00AC54BB">
      <w:pPr>
        <w:rPr>
          <w:sz w:val="22"/>
          <w:szCs w:val="22"/>
        </w:rPr>
      </w:pPr>
    </w:p>
    <w:p w:rsidR="00FA3D1D" w:rsidRDefault="00FA3D1D" w:rsidP="00FA3D1D">
      <w:pPr>
        <w:jc w:val="center"/>
        <w:rPr>
          <w:sz w:val="22"/>
          <w:szCs w:val="22"/>
        </w:rPr>
      </w:pPr>
    </w:p>
    <w:p w:rsidR="00FA3D1D" w:rsidRPr="00FA3D1D" w:rsidRDefault="003A71FE" w:rsidP="00FA3D1D">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B</m:t>
              </m:r>
            </m:sub>
          </m:sSub>
          <m:r>
            <w:rPr>
              <w:rFonts w:ascii="Cambria Math" w:hAnsi="Cambria Math"/>
              <w:sz w:val="22"/>
              <w:szCs w:val="22"/>
            </w:rPr>
            <m:t>=</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T</m:t>
                  </m:r>
                </m:sub>
                <m:sup>
                  <m:r>
                    <w:rPr>
                      <w:rFonts w:ascii="Cambria Math" w:hAnsi="Cambria Math"/>
                      <w:sz w:val="22"/>
                      <w:szCs w:val="22"/>
                    </w:rPr>
                    <m:t>2</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m:t>
                  </m:r>
                </m:sub>
              </m:sSub>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s</m:t>
                  </m:r>
                </m:sub>
              </m:sSub>
            </m:num>
            <m:den>
              <m:r>
                <w:rPr>
                  <w:rFonts w:ascii="Cambria Math" w:hAnsi="Cambria Math"/>
                  <w:sz w:val="22"/>
                  <w:szCs w:val="22"/>
                </w:rPr>
                <m:t>2</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s</m:t>
                  </m:r>
                </m:sub>
              </m:sSub>
            </m:den>
          </m:f>
        </m:oMath>
      </m:oMathPara>
    </w:p>
    <w:p w:rsidR="00FA3D1D" w:rsidRDefault="00FA3D1D" w:rsidP="00FA3D1D">
      <w:pPr>
        <w:jc w:val="center"/>
        <w:rPr>
          <w:sz w:val="22"/>
          <w:szCs w:val="22"/>
        </w:rPr>
      </w:pPr>
    </w:p>
    <w:p w:rsidR="00FA3D1D" w:rsidRDefault="00FA3D1D" w:rsidP="00FA3D1D">
      <w:pPr>
        <w:jc w:val="center"/>
        <w:rPr>
          <w:sz w:val="22"/>
          <w:szCs w:val="22"/>
        </w:rPr>
      </w:pPr>
      <w:bookmarkStart w:id="0" w:name="_GoBack"/>
      <w:bookmarkEnd w:id="0"/>
    </w:p>
    <w:p w:rsidR="00FA3D1D" w:rsidRDefault="003A71FE" w:rsidP="00FA3D1D">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B</m:t>
              </m:r>
            </m:sub>
          </m:sSub>
          <m:r>
            <w:rPr>
              <w:rFonts w:ascii="Cambria Math" w:hAnsi="Cambria Math"/>
              <w:sz w:val="22"/>
              <w:szCs w:val="22"/>
            </w:rPr>
            <m:t>=</m:t>
          </m:r>
          <m:d>
            <m:dPr>
              <m:begChr m:val="|"/>
              <m:endChr m:val="|"/>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B</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s</m:t>
                      </m:r>
                    </m:sub>
                  </m:sSub>
                  <m:r>
                    <w:rPr>
                      <w:rFonts w:ascii="Cambria Math" w:hAnsi="Cambria Math"/>
                      <w:sz w:val="22"/>
                      <w:szCs w:val="22"/>
                    </w:rPr>
                    <m:t>)</m:t>
                  </m:r>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s</m:t>
                      </m:r>
                    </m:sub>
                  </m:sSub>
                </m:den>
              </m:f>
            </m:e>
          </m:d>
        </m:oMath>
      </m:oMathPara>
    </w:p>
    <w:sectPr w:rsidR="00FA3D1D" w:rsidSect="00121976">
      <w:pgSz w:w="12240" w:h="15840"/>
      <w:pgMar w:top="90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09F0"/>
    <w:multiLevelType w:val="hybridMultilevel"/>
    <w:tmpl w:val="D0FE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A3C5B"/>
    <w:multiLevelType w:val="hybridMultilevel"/>
    <w:tmpl w:val="5DBA2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C24F88"/>
    <w:multiLevelType w:val="hybridMultilevel"/>
    <w:tmpl w:val="0920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B36F1"/>
    <w:multiLevelType w:val="hybridMultilevel"/>
    <w:tmpl w:val="CE4A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75"/>
    <w:rsid w:val="00036A3A"/>
    <w:rsid w:val="00113177"/>
    <w:rsid w:val="00115B98"/>
    <w:rsid w:val="00121976"/>
    <w:rsid w:val="001B47BD"/>
    <w:rsid w:val="001B4BF2"/>
    <w:rsid w:val="001E3788"/>
    <w:rsid w:val="002C12E5"/>
    <w:rsid w:val="002E519A"/>
    <w:rsid w:val="0032235D"/>
    <w:rsid w:val="003A4C8D"/>
    <w:rsid w:val="003A71FE"/>
    <w:rsid w:val="00462B49"/>
    <w:rsid w:val="005D76D4"/>
    <w:rsid w:val="005F0DCE"/>
    <w:rsid w:val="00674521"/>
    <w:rsid w:val="006F24DE"/>
    <w:rsid w:val="0076655C"/>
    <w:rsid w:val="0079637E"/>
    <w:rsid w:val="007964F1"/>
    <w:rsid w:val="007B3276"/>
    <w:rsid w:val="007D2FE0"/>
    <w:rsid w:val="007D374A"/>
    <w:rsid w:val="009A263C"/>
    <w:rsid w:val="009B195A"/>
    <w:rsid w:val="00A32E04"/>
    <w:rsid w:val="00A43630"/>
    <w:rsid w:val="00AC54BB"/>
    <w:rsid w:val="00AE1A75"/>
    <w:rsid w:val="00B17E28"/>
    <w:rsid w:val="00B90052"/>
    <w:rsid w:val="00BB0598"/>
    <w:rsid w:val="00BB09FA"/>
    <w:rsid w:val="00BC6194"/>
    <w:rsid w:val="00BD01F6"/>
    <w:rsid w:val="00C95417"/>
    <w:rsid w:val="00D442C2"/>
    <w:rsid w:val="00DD34D7"/>
    <w:rsid w:val="00E42946"/>
    <w:rsid w:val="00EB5CB3"/>
    <w:rsid w:val="00F06A0F"/>
    <w:rsid w:val="00F74FF9"/>
    <w:rsid w:val="00FA3D1D"/>
    <w:rsid w:val="00FF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75"/>
    <w:rPr>
      <w:sz w:val="24"/>
      <w:szCs w:val="24"/>
    </w:rPr>
  </w:style>
  <w:style w:type="paragraph" w:styleId="Heading1">
    <w:name w:val="heading 1"/>
    <w:basedOn w:val="Normal"/>
    <w:next w:val="Normal"/>
    <w:link w:val="Heading1Char"/>
    <w:uiPriority w:val="9"/>
    <w:qFormat/>
    <w:rsid w:val="00AE1A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E1A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1A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1A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1A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1A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1A75"/>
    <w:pPr>
      <w:spacing w:before="240" w:after="60"/>
      <w:outlineLvl w:val="6"/>
    </w:pPr>
  </w:style>
  <w:style w:type="paragraph" w:styleId="Heading8">
    <w:name w:val="heading 8"/>
    <w:basedOn w:val="Normal"/>
    <w:next w:val="Normal"/>
    <w:link w:val="Heading8Char"/>
    <w:uiPriority w:val="9"/>
    <w:semiHidden/>
    <w:unhideWhenUsed/>
    <w:qFormat/>
    <w:rsid w:val="00AE1A75"/>
    <w:pPr>
      <w:spacing w:before="240" w:after="60"/>
      <w:outlineLvl w:val="7"/>
    </w:pPr>
    <w:rPr>
      <w:i/>
      <w:iCs/>
    </w:rPr>
  </w:style>
  <w:style w:type="paragraph" w:styleId="Heading9">
    <w:name w:val="heading 9"/>
    <w:basedOn w:val="Normal"/>
    <w:next w:val="Normal"/>
    <w:link w:val="Heading9Char"/>
    <w:uiPriority w:val="9"/>
    <w:semiHidden/>
    <w:unhideWhenUsed/>
    <w:qFormat/>
    <w:rsid w:val="00AE1A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E1A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1A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E1A75"/>
    <w:rPr>
      <w:b/>
      <w:bCs/>
      <w:sz w:val="28"/>
      <w:szCs w:val="28"/>
    </w:rPr>
  </w:style>
  <w:style w:type="character" w:customStyle="1" w:styleId="Heading5Char">
    <w:name w:val="Heading 5 Char"/>
    <w:basedOn w:val="DefaultParagraphFont"/>
    <w:link w:val="Heading5"/>
    <w:uiPriority w:val="9"/>
    <w:semiHidden/>
    <w:rsid w:val="00AE1A75"/>
    <w:rPr>
      <w:b/>
      <w:bCs/>
      <w:i/>
      <w:iCs/>
      <w:sz w:val="26"/>
      <w:szCs w:val="26"/>
    </w:rPr>
  </w:style>
  <w:style w:type="character" w:customStyle="1" w:styleId="Heading6Char">
    <w:name w:val="Heading 6 Char"/>
    <w:basedOn w:val="DefaultParagraphFont"/>
    <w:link w:val="Heading6"/>
    <w:uiPriority w:val="9"/>
    <w:semiHidden/>
    <w:rsid w:val="00AE1A75"/>
    <w:rPr>
      <w:b/>
      <w:bCs/>
    </w:rPr>
  </w:style>
  <w:style w:type="character" w:customStyle="1" w:styleId="Heading7Char">
    <w:name w:val="Heading 7 Char"/>
    <w:basedOn w:val="DefaultParagraphFont"/>
    <w:link w:val="Heading7"/>
    <w:uiPriority w:val="9"/>
    <w:semiHidden/>
    <w:rsid w:val="00AE1A75"/>
    <w:rPr>
      <w:sz w:val="24"/>
      <w:szCs w:val="24"/>
    </w:rPr>
  </w:style>
  <w:style w:type="character" w:customStyle="1" w:styleId="Heading8Char">
    <w:name w:val="Heading 8 Char"/>
    <w:basedOn w:val="DefaultParagraphFont"/>
    <w:link w:val="Heading8"/>
    <w:uiPriority w:val="9"/>
    <w:semiHidden/>
    <w:rsid w:val="00AE1A75"/>
    <w:rPr>
      <w:i/>
      <w:iCs/>
      <w:sz w:val="24"/>
      <w:szCs w:val="24"/>
    </w:rPr>
  </w:style>
  <w:style w:type="character" w:customStyle="1" w:styleId="Heading9Char">
    <w:name w:val="Heading 9 Char"/>
    <w:basedOn w:val="DefaultParagraphFont"/>
    <w:link w:val="Heading9"/>
    <w:uiPriority w:val="9"/>
    <w:semiHidden/>
    <w:rsid w:val="00AE1A75"/>
    <w:rPr>
      <w:rFonts w:asciiTheme="majorHAnsi" w:eastAsiaTheme="majorEastAsia" w:hAnsiTheme="majorHAnsi"/>
    </w:rPr>
  </w:style>
  <w:style w:type="paragraph" w:styleId="Title">
    <w:name w:val="Title"/>
    <w:basedOn w:val="Normal"/>
    <w:next w:val="Normal"/>
    <w:link w:val="TitleChar"/>
    <w:uiPriority w:val="10"/>
    <w:qFormat/>
    <w:rsid w:val="00AE1A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1A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1A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1A75"/>
    <w:rPr>
      <w:rFonts w:asciiTheme="majorHAnsi" w:eastAsiaTheme="majorEastAsia" w:hAnsiTheme="majorHAnsi"/>
      <w:sz w:val="24"/>
      <w:szCs w:val="24"/>
    </w:rPr>
  </w:style>
  <w:style w:type="character" w:styleId="Strong">
    <w:name w:val="Strong"/>
    <w:basedOn w:val="DefaultParagraphFont"/>
    <w:uiPriority w:val="22"/>
    <w:qFormat/>
    <w:rsid w:val="00AE1A75"/>
    <w:rPr>
      <w:b/>
      <w:bCs/>
    </w:rPr>
  </w:style>
  <w:style w:type="character" w:styleId="Emphasis">
    <w:name w:val="Emphasis"/>
    <w:basedOn w:val="DefaultParagraphFont"/>
    <w:uiPriority w:val="20"/>
    <w:qFormat/>
    <w:rsid w:val="00AE1A75"/>
    <w:rPr>
      <w:rFonts w:asciiTheme="minorHAnsi" w:hAnsiTheme="minorHAnsi"/>
      <w:b/>
      <w:i/>
      <w:iCs/>
    </w:rPr>
  </w:style>
  <w:style w:type="paragraph" w:styleId="NoSpacing">
    <w:name w:val="No Spacing"/>
    <w:basedOn w:val="Normal"/>
    <w:uiPriority w:val="1"/>
    <w:qFormat/>
    <w:rsid w:val="00AE1A75"/>
    <w:rPr>
      <w:szCs w:val="32"/>
    </w:rPr>
  </w:style>
  <w:style w:type="paragraph" w:styleId="ListParagraph">
    <w:name w:val="List Paragraph"/>
    <w:basedOn w:val="Normal"/>
    <w:uiPriority w:val="34"/>
    <w:qFormat/>
    <w:rsid w:val="00AE1A75"/>
    <w:pPr>
      <w:ind w:left="720"/>
      <w:contextualSpacing/>
    </w:pPr>
  </w:style>
  <w:style w:type="paragraph" w:styleId="Quote">
    <w:name w:val="Quote"/>
    <w:basedOn w:val="Normal"/>
    <w:next w:val="Normal"/>
    <w:link w:val="QuoteChar"/>
    <w:uiPriority w:val="29"/>
    <w:qFormat/>
    <w:rsid w:val="00AE1A75"/>
    <w:rPr>
      <w:i/>
    </w:rPr>
  </w:style>
  <w:style w:type="character" w:customStyle="1" w:styleId="QuoteChar">
    <w:name w:val="Quote Char"/>
    <w:basedOn w:val="DefaultParagraphFont"/>
    <w:link w:val="Quote"/>
    <w:uiPriority w:val="29"/>
    <w:rsid w:val="00AE1A75"/>
    <w:rPr>
      <w:i/>
      <w:sz w:val="24"/>
      <w:szCs w:val="24"/>
    </w:rPr>
  </w:style>
  <w:style w:type="paragraph" w:styleId="IntenseQuote">
    <w:name w:val="Intense Quote"/>
    <w:basedOn w:val="Normal"/>
    <w:next w:val="Normal"/>
    <w:link w:val="IntenseQuoteChar"/>
    <w:uiPriority w:val="30"/>
    <w:qFormat/>
    <w:rsid w:val="00AE1A75"/>
    <w:pPr>
      <w:ind w:left="720" w:right="720"/>
    </w:pPr>
    <w:rPr>
      <w:b/>
      <w:i/>
      <w:szCs w:val="22"/>
    </w:rPr>
  </w:style>
  <w:style w:type="character" w:customStyle="1" w:styleId="IntenseQuoteChar">
    <w:name w:val="Intense Quote Char"/>
    <w:basedOn w:val="DefaultParagraphFont"/>
    <w:link w:val="IntenseQuote"/>
    <w:uiPriority w:val="30"/>
    <w:rsid w:val="00AE1A75"/>
    <w:rPr>
      <w:b/>
      <w:i/>
      <w:sz w:val="24"/>
    </w:rPr>
  </w:style>
  <w:style w:type="character" w:styleId="SubtleEmphasis">
    <w:name w:val="Subtle Emphasis"/>
    <w:uiPriority w:val="19"/>
    <w:qFormat/>
    <w:rsid w:val="00AE1A75"/>
    <w:rPr>
      <w:i/>
      <w:color w:val="5A5A5A" w:themeColor="text1" w:themeTint="A5"/>
    </w:rPr>
  </w:style>
  <w:style w:type="character" w:styleId="IntenseEmphasis">
    <w:name w:val="Intense Emphasis"/>
    <w:basedOn w:val="DefaultParagraphFont"/>
    <w:uiPriority w:val="21"/>
    <w:qFormat/>
    <w:rsid w:val="00AE1A75"/>
    <w:rPr>
      <w:b/>
      <w:i/>
      <w:sz w:val="24"/>
      <w:szCs w:val="24"/>
      <w:u w:val="single"/>
    </w:rPr>
  </w:style>
  <w:style w:type="character" w:styleId="SubtleReference">
    <w:name w:val="Subtle Reference"/>
    <w:basedOn w:val="DefaultParagraphFont"/>
    <w:uiPriority w:val="31"/>
    <w:qFormat/>
    <w:rsid w:val="00AE1A75"/>
    <w:rPr>
      <w:sz w:val="24"/>
      <w:szCs w:val="24"/>
      <w:u w:val="single"/>
    </w:rPr>
  </w:style>
  <w:style w:type="character" w:styleId="IntenseReference">
    <w:name w:val="Intense Reference"/>
    <w:basedOn w:val="DefaultParagraphFont"/>
    <w:uiPriority w:val="32"/>
    <w:qFormat/>
    <w:rsid w:val="00AE1A75"/>
    <w:rPr>
      <w:b/>
      <w:sz w:val="24"/>
      <w:u w:val="single"/>
    </w:rPr>
  </w:style>
  <w:style w:type="character" w:styleId="BookTitle">
    <w:name w:val="Book Title"/>
    <w:basedOn w:val="DefaultParagraphFont"/>
    <w:uiPriority w:val="33"/>
    <w:qFormat/>
    <w:rsid w:val="00AE1A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1A75"/>
    <w:pPr>
      <w:outlineLvl w:val="9"/>
    </w:pPr>
  </w:style>
  <w:style w:type="paragraph" w:styleId="BalloonText">
    <w:name w:val="Balloon Text"/>
    <w:basedOn w:val="Normal"/>
    <w:link w:val="BalloonTextChar"/>
    <w:uiPriority w:val="99"/>
    <w:semiHidden/>
    <w:unhideWhenUsed/>
    <w:rsid w:val="00EB5CB3"/>
    <w:rPr>
      <w:rFonts w:ascii="Tahoma" w:hAnsi="Tahoma" w:cs="Tahoma"/>
      <w:sz w:val="16"/>
      <w:szCs w:val="16"/>
    </w:rPr>
  </w:style>
  <w:style w:type="character" w:customStyle="1" w:styleId="BalloonTextChar">
    <w:name w:val="Balloon Text Char"/>
    <w:basedOn w:val="DefaultParagraphFont"/>
    <w:link w:val="BalloonText"/>
    <w:uiPriority w:val="99"/>
    <w:semiHidden/>
    <w:rsid w:val="00EB5CB3"/>
    <w:rPr>
      <w:rFonts w:ascii="Tahoma" w:hAnsi="Tahoma" w:cs="Tahoma"/>
      <w:sz w:val="16"/>
      <w:szCs w:val="16"/>
    </w:rPr>
  </w:style>
  <w:style w:type="table" w:styleId="TableGrid">
    <w:name w:val="Table Grid"/>
    <w:basedOn w:val="TableNormal"/>
    <w:uiPriority w:val="59"/>
    <w:rsid w:val="0011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0D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75"/>
    <w:rPr>
      <w:sz w:val="24"/>
      <w:szCs w:val="24"/>
    </w:rPr>
  </w:style>
  <w:style w:type="paragraph" w:styleId="Heading1">
    <w:name w:val="heading 1"/>
    <w:basedOn w:val="Normal"/>
    <w:next w:val="Normal"/>
    <w:link w:val="Heading1Char"/>
    <w:uiPriority w:val="9"/>
    <w:qFormat/>
    <w:rsid w:val="00AE1A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E1A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1A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1A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1A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1A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1A75"/>
    <w:pPr>
      <w:spacing w:before="240" w:after="60"/>
      <w:outlineLvl w:val="6"/>
    </w:pPr>
  </w:style>
  <w:style w:type="paragraph" w:styleId="Heading8">
    <w:name w:val="heading 8"/>
    <w:basedOn w:val="Normal"/>
    <w:next w:val="Normal"/>
    <w:link w:val="Heading8Char"/>
    <w:uiPriority w:val="9"/>
    <w:semiHidden/>
    <w:unhideWhenUsed/>
    <w:qFormat/>
    <w:rsid w:val="00AE1A75"/>
    <w:pPr>
      <w:spacing w:before="240" w:after="60"/>
      <w:outlineLvl w:val="7"/>
    </w:pPr>
    <w:rPr>
      <w:i/>
      <w:iCs/>
    </w:rPr>
  </w:style>
  <w:style w:type="paragraph" w:styleId="Heading9">
    <w:name w:val="heading 9"/>
    <w:basedOn w:val="Normal"/>
    <w:next w:val="Normal"/>
    <w:link w:val="Heading9Char"/>
    <w:uiPriority w:val="9"/>
    <w:semiHidden/>
    <w:unhideWhenUsed/>
    <w:qFormat/>
    <w:rsid w:val="00AE1A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E1A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1A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E1A75"/>
    <w:rPr>
      <w:b/>
      <w:bCs/>
      <w:sz w:val="28"/>
      <w:szCs w:val="28"/>
    </w:rPr>
  </w:style>
  <w:style w:type="character" w:customStyle="1" w:styleId="Heading5Char">
    <w:name w:val="Heading 5 Char"/>
    <w:basedOn w:val="DefaultParagraphFont"/>
    <w:link w:val="Heading5"/>
    <w:uiPriority w:val="9"/>
    <w:semiHidden/>
    <w:rsid w:val="00AE1A75"/>
    <w:rPr>
      <w:b/>
      <w:bCs/>
      <w:i/>
      <w:iCs/>
      <w:sz w:val="26"/>
      <w:szCs w:val="26"/>
    </w:rPr>
  </w:style>
  <w:style w:type="character" w:customStyle="1" w:styleId="Heading6Char">
    <w:name w:val="Heading 6 Char"/>
    <w:basedOn w:val="DefaultParagraphFont"/>
    <w:link w:val="Heading6"/>
    <w:uiPriority w:val="9"/>
    <w:semiHidden/>
    <w:rsid w:val="00AE1A75"/>
    <w:rPr>
      <w:b/>
      <w:bCs/>
    </w:rPr>
  </w:style>
  <w:style w:type="character" w:customStyle="1" w:styleId="Heading7Char">
    <w:name w:val="Heading 7 Char"/>
    <w:basedOn w:val="DefaultParagraphFont"/>
    <w:link w:val="Heading7"/>
    <w:uiPriority w:val="9"/>
    <w:semiHidden/>
    <w:rsid w:val="00AE1A75"/>
    <w:rPr>
      <w:sz w:val="24"/>
      <w:szCs w:val="24"/>
    </w:rPr>
  </w:style>
  <w:style w:type="character" w:customStyle="1" w:styleId="Heading8Char">
    <w:name w:val="Heading 8 Char"/>
    <w:basedOn w:val="DefaultParagraphFont"/>
    <w:link w:val="Heading8"/>
    <w:uiPriority w:val="9"/>
    <w:semiHidden/>
    <w:rsid w:val="00AE1A75"/>
    <w:rPr>
      <w:i/>
      <w:iCs/>
      <w:sz w:val="24"/>
      <w:szCs w:val="24"/>
    </w:rPr>
  </w:style>
  <w:style w:type="character" w:customStyle="1" w:styleId="Heading9Char">
    <w:name w:val="Heading 9 Char"/>
    <w:basedOn w:val="DefaultParagraphFont"/>
    <w:link w:val="Heading9"/>
    <w:uiPriority w:val="9"/>
    <w:semiHidden/>
    <w:rsid w:val="00AE1A75"/>
    <w:rPr>
      <w:rFonts w:asciiTheme="majorHAnsi" w:eastAsiaTheme="majorEastAsia" w:hAnsiTheme="majorHAnsi"/>
    </w:rPr>
  </w:style>
  <w:style w:type="paragraph" w:styleId="Title">
    <w:name w:val="Title"/>
    <w:basedOn w:val="Normal"/>
    <w:next w:val="Normal"/>
    <w:link w:val="TitleChar"/>
    <w:uiPriority w:val="10"/>
    <w:qFormat/>
    <w:rsid w:val="00AE1A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1A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1A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1A75"/>
    <w:rPr>
      <w:rFonts w:asciiTheme="majorHAnsi" w:eastAsiaTheme="majorEastAsia" w:hAnsiTheme="majorHAnsi"/>
      <w:sz w:val="24"/>
      <w:szCs w:val="24"/>
    </w:rPr>
  </w:style>
  <w:style w:type="character" w:styleId="Strong">
    <w:name w:val="Strong"/>
    <w:basedOn w:val="DefaultParagraphFont"/>
    <w:uiPriority w:val="22"/>
    <w:qFormat/>
    <w:rsid w:val="00AE1A75"/>
    <w:rPr>
      <w:b/>
      <w:bCs/>
    </w:rPr>
  </w:style>
  <w:style w:type="character" w:styleId="Emphasis">
    <w:name w:val="Emphasis"/>
    <w:basedOn w:val="DefaultParagraphFont"/>
    <w:uiPriority w:val="20"/>
    <w:qFormat/>
    <w:rsid w:val="00AE1A75"/>
    <w:rPr>
      <w:rFonts w:asciiTheme="minorHAnsi" w:hAnsiTheme="minorHAnsi"/>
      <w:b/>
      <w:i/>
      <w:iCs/>
    </w:rPr>
  </w:style>
  <w:style w:type="paragraph" w:styleId="NoSpacing">
    <w:name w:val="No Spacing"/>
    <w:basedOn w:val="Normal"/>
    <w:uiPriority w:val="1"/>
    <w:qFormat/>
    <w:rsid w:val="00AE1A75"/>
    <w:rPr>
      <w:szCs w:val="32"/>
    </w:rPr>
  </w:style>
  <w:style w:type="paragraph" w:styleId="ListParagraph">
    <w:name w:val="List Paragraph"/>
    <w:basedOn w:val="Normal"/>
    <w:uiPriority w:val="34"/>
    <w:qFormat/>
    <w:rsid w:val="00AE1A75"/>
    <w:pPr>
      <w:ind w:left="720"/>
      <w:contextualSpacing/>
    </w:pPr>
  </w:style>
  <w:style w:type="paragraph" w:styleId="Quote">
    <w:name w:val="Quote"/>
    <w:basedOn w:val="Normal"/>
    <w:next w:val="Normal"/>
    <w:link w:val="QuoteChar"/>
    <w:uiPriority w:val="29"/>
    <w:qFormat/>
    <w:rsid w:val="00AE1A75"/>
    <w:rPr>
      <w:i/>
    </w:rPr>
  </w:style>
  <w:style w:type="character" w:customStyle="1" w:styleId="QuoteChar">
    <w:name w:val="Quote Char"/>
    <w:basedOn w:val="DefaultParagraphFont"/>
    <w:link w:val="Quote"/>
    <w:uiPriority w:val="29"/>
    <w:rsid w:val="00AE1A75"/>
    <w:rPr>
      <w:i/>
      <w:sz w:val="24"/>
      <w:szCs w:val="24"/>
    </w:rPr>
  </w:style>
  <w:style w:type="paragraph" w:styleId="IntenseQuote">
    <w:name w:val="Intense Quote"/>
    <w:basedOn w:val="Normal"/>
    <w:next w:val="Normal"/>
    <w:link w:val="IntenseQuoteChar"/>
    <w:uiPriority w:val="30"/>
    <w:qFormat/>
    <w:rsid w:val="00AE1A75"/>
    <w:pPr>
      <w:ind w:left="720" w:right="720"/>
    </w:pPr>
    <w:rPr>
      <w:b/>
      <w:i/>
      <w:szCs w:val="22"/>
    </w:rPr>
  </w:style>
  <w:style w:type="character" w:customStyle="1" w:styleId="IntenseQuoteChar">
    <w:name w:val="Intense Quote Char"/>
    <w:basedOn w:val="DefaultParagraphFont"/>
    <w:link w:val="IntenseQuote"/>
    <w:uiPriority w:val="30"/>
    <w:rsid w:val="00AE1A75"/>
    <w:rPr>
      <w:b/>
      <w:i/>
      <w:sz w:val="24"/>
    </w:rPr>
  </w:style>
  <w:style w:type="character" w:styleId="SubtleEmphasis">
    <w:name w:val="Subtle Emphasis"/>
    <w:uiPriority w:val="19"/>
    <w:qFormat/>
    <w:rsid w:val="00AE1A75"/>
    <w:rPr>
      <w:i/>
      <w:color w:val="5A5A5A" w:themeColor="text1" w:themeTint="A5"/>
    </w:rPr>
  </w:style>
  <w:style w:type="character" w:styleId="IntenseEmphasis">
    <w:name w:val="Intense Emphasis"/>
    <w:basedOn w:val="DefaultParagraphFont"/>
    <w:uiPriority w:val="21"/>
    <w:qFormat/>
    <w:rsid w:val="00AE1A75"/>
    <w:rPr>
      <w:b/>
      <w:i/>
      <w:sz w:val="24"/>
      <w:szCs w:val="24"/>
      <w:u w:val="single"/>
    </w:rPr>
  </w:style>
  <w:style w:type="character" w:styleId="SubtleReference">
    <w:name w:val="Subtle Reference"/>
    <w:basedOn w:val="DefaultParagraphFont"/>
    <w:uiPriority w:val="31"/>
    <w:qFormat/>
    <w:rsid w:val="00AE1A75"/>
    <w:rPr>
      <w:sz w:val="24"/>
      <w:szCs w:val="24"/>
      <w:u w:val="single"/>
    </w:rPr>
  </w:style>
  <w:style w:type="character" w:styleId="IntenseReference">
    <w:name w:val="Intense Reference"/>
    <w:basedOn w:val="DefaultParagraphFont"/>
    <w:uiPriority w:val="32"/>
    <w:qFormat/>
    <w:rsid w:val="00AE1A75"/>
    <w:rPr>
      <w:b/>
      <w:sz w:val="24"/>
      <w:u w:val="single"/>
    </w:rPr>
  </w:style>
  <w:style w:type="character" w:styleId="BookTitle">
    <w:name w:val="Book Title"/>
    <w:basedOn w:val="DefaultParagraphFont"/>
    <w:uiPriority w:val="33"/>
    <w:qFormat/>
    <w:rsid w:val="00AE1A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1A75"/>
    <w:pPr>
      <w:outlineLvl w:val="9"/>
    </w:pPr>
  </w:style>
  <w:style w:type="paragraph" w:styleId="BalloonText">
    <w:name w:val="Balloon Text"/>
    <w:basedOn w:val="Normal"/>
    <w:link w:val="BalloonTextChar"/>
    <w:uiPriority w:val="99"/>
    <w:semiHidden/>
    <w:unhideWhenUsed/>
    <w:rsid w:val="00EB5CB3"/>
    <w:rPr>
      <w:rFonts w:ascii="Tahoma" w:hAnsi="Tahoma" w:cs="Tahoma"/>
      <w:sz w:val="16"/>
      <w:szCs w:val="16"/>
    </w:rPr>
  </w:style>
  <w:style w:type="character" w:customStyle="1" w:styleId="BalloonTextChar">
    <w:name w:val="Balloon Text Char"/>
    <w:basedOn w:val="DefaultParagraphFont"/>
    <w:link w:val="BalloonText"/>
    <w:uiPriority w:val="99"/>
    <w:semiHidden/>
    <w:rsid w:val="00EB5CB3"/>
    <w:rPr>
      <w:rFonts w:ascii="Tahoma" w:hAnsi="Tahoma" w:cs="Tahoma"/>
      <w:sz w:val="16"/>
      <w:szCs w:val="16"/>
    </w:rPr>
  </w:style>
  <w:style w:type="table" w:styleId="TableGrid">
    <w:name w:val="Table Grid"/>
    <w:basedOn w:val="TableNormal"/>
    <w:uiPriority w:val="59"/>
    <w:rsid w:val="0011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0D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Brookhaven National Laboratory</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Haupt, Justine</dc:creator>
  <cp:lastModifiedBy>Haupt, Justine</cp:lastModifiedBy>
  <cp:revision>26</cp:revision>
  <cp:lastPrinted>2014-12-29T23:43:00Z</cp:lastPrinted>
  <dcterms:created xsi:type="dcterms:W3CDTF">2014-12-23T13:56:00Z</dcterms:created>
  <dcterms:modified xsi:type="dcterms:W3CDTF">2015-01-02T21:07:00Z</dcterms:modified>
</cp:coreProperties>
</file>